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46" w:firstLine="72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На основу спроведеног поступка јавне </w:t>
      </w:r>
      <w:r>
        <w:rPr>
          <w:rFonts w:cs="Arial"/>
          <w:color w:val="000000"/>
          <w:sz w:val="22"/>
          <w:szCs w:val="22"/>
          <w:lang w:val="sr-RS"/>
        </w:rPr>
        <w:t xml:space="preserve">набавке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опреме за опремање Омладинског центра у Зајечару</w:t>
      </w:r>
      <w:r>
        <w:rPr>
          <w:rFonts w:cs="Arial"/>
          <w:color w:val="000000"/>
          <w:sz w:val="22"/>
          <w:szCs w:val="22"/>
          <w:lang w:val="sr-RS"/>
        </w:rPr>
        <w:t xml:space="preserve"> ЈН бр. 40</w:t>
      </w:r>
      <w:r>
        <w:rPr>
          <w:rFonts w:cs="Arial"/>
          <w:color w:val="000000"/>
          <w:sz w:val="22"/>
          <w:szCs w:val="22"/>
          <w:lang w:val="sr-Latn-RS"/>
        </w:rPr>
        <w:t>5</w:t>
      </w:r>
      <w:r>
        <w:rPr>
          <w:rFonts w:cs="Arial"/>
          <w:color w:val="000000"/>
          <w:sz w:val="22"/>
          <w:szCs w:val="22"/>
          <w:lang w:val="sr-RS"/>
        </w:rPr>
        <w:t>-</w:t>
      </w:r>
      <w:r>
        <w:rPr>
          <w:rFonts w:cs="Arial"/>
          <w:color w:val="000000"/>
          <w:sz w:val="22"/>
          <w:szCs w:val="22"/>
          <w:lang w:val="sr-Latn-RS"/>
        </w:rPr>
        <w:t>70</w:t>
      </w:r>
      <w:r>
        <w:rPr>
          <w:rFonts w:cs="Arial"/>
          <w:color w:val="000000"/>
          <w:sz w:val="22"/>
          <w:szCs w:val="22"/>
          <w:lang w:val="sr-RS"/>
        </w:rPr>
        <w:t>, закључује се:</w:t>
      </w:r>
    </w:p>
    <w:p>
      <w:pPr>
        <w:pStyle w:val="Normal"/>
        <w:widowControl w:val="false"/>
        <w:ind w:right="-46" w:hanging="0"/>
        <w:jc w:val="center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  <w:t>УГОВОР</w:t>
      </w:r>
    </w:p>
    <w:p>
      <w:pPr>
        <w:pStyle w:val="Normal"/>
        <w:widowControl w:val="false"/>
        <w:ind w:right="-46" w:hanging="0"/>
        <w:jc w:val="center"/>
        <w:rPr>
          <w:rFonts w:cs="Arial"/>
          <w:b/>
          <w:b/>
          <w:i/>
          <w:i/>
          <w:color w:val="000000"/>
        </w:rPr>
      </w:pPr>
      <w:r>
        <w:rPr>
          <w:rFonts w:cs="Arial"/>
          <w:b/>
          <w:i/>
          <w:color w:val="000000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b w:val="false"/>
          <w:bCs w:val="false"/>
          <w:i/>
          <w:color w:val="000000"/>
          <w:sz w:val="22"/>
          <w:szCs w:val="22"/>
          <w:lang w:val="sr-RS"/>
        </w:rPr>
        <w:tab/>
        <w:tab/>
        <w:tab/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набавка опреме за опремање Омладинског центра у Зајечару </w:t>
        <w:br/>
        <w:tab/>
        <w:tab/>
        <w:tab/>
        <w:tab/>
        <w:t xml:space="preserve">  </w:t>
        <w:tab/>
        <w:t xml:space="preserve">ПАРТИЈА  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en-US" w:eastAsia="ar-SA"/>
        </w:rPr>
        <w:t>3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-  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Опрема за спорт и образовање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  <w:tab/>
        <w:tab/>
        <w:tab/>
        <w:tab/>
      </w:r>
    </w:p>
    <w:p>
      <w:pPr>
        <w:pStyle w:val="Normal"/>
        <w:widowControl w:val="false"/>
        <w:ind w:right="-46"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Уговорне стране:</w:t>
      </w:r>
    </w:p>
    <w:p>
      <w:pPr>
        <w:pStyle w:val="Normal"/>
        <w:widowControl w:val="false"/>
        <w:ind w:right="-46" w:hanging="0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1. ГРАДСКА УПРАВА ГРАДА ЗАЈЕЧАРА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ул. Трг ослобођења бр. 1, 19000 Зајечар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Матични број: 07189923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ПИБ:101757838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  <w:lang w:val="sr-RS"/>
        </w:rPr>
        <w:t>ЈБКЈС 08105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  <w:highlight w:val="white"/>
        </w:rPr>
        <w:t>Рачун број: 840-155-640-69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коју заступа начелник Градске управе града Зајечара,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 у даљем тексту: Наручилац)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2. ПОНУЂАЧ:  </w:t>
      </w:r>
    </w:p>
    <w:p>
      <w:pPr>
        <w:pStyle w:val="Normal"/>
        <w:widowControl w:val="false"/>
        <w:ind w:left="1416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Адреса: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Матични број: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ПИБ: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Рачун бр.: 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 </w:t>
      </w:r>
      <w:r>
        <w:rPr>
          <w:rFonts w:cs="Arial"/>
          <w:color w:val="000000"/>
          <w:sz w:val="22"/>
          <w:szCs w:val="22"/>
        </w:rPr>
        <w:tab/>
        <w:tab/>
        <w:t>отворен код пословне банке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</w:t>
      </w:r>
      <w:r>
        <w:rPr>
          <w:rFonts w:cs="Arial"/>
          <w:color w:val="000000"/>
          <w:sz w:val="22"/>
          <w:szCs w:val="22"/>
        </w:rPr>
        <w:tab/>
        <w:tab/>
        <w:t xml:space="preserve">кога заступа  </w:t>
      </w:r>
      <w:bookmarkStart w:id="0" w:name="__DdeLink__1382_1344438340"/>
      <w:bookmarkEnd w:id="0"/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</w:t>
      </w:r>
      <w:r>
        <w:rPr>
          <w:rFonts w:cs="Arial"/>
          <w:color w:val="000000"/>
          <w:sz w:val="22"/>
          <w:szCs w:val="22"/>
        </w:rPr>
        <w:tab/>
        <w:tab/>
        <w:t xml:space="preserve">( у даљем тексту: Понуђач) 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           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ПРЕДМЕТ УГОВОРА</w:t>
      </w:r>
    </w:p>
    <w:p>
      <w:pPr>
        <w:pStyle w:val="Normal"/>
        <w:widowControl w:val="false"/>
        <w:tabs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1.</w:t>
      </w:r>
    </w:p>
    <w:p>
      <w:pPr>
        <w:pStyle w:val="Normal"/>
        <w:widowControl w:val="false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  <w:tab/>
        <w:t>Предмет уговора је</w:t>
      </w:r>
      <w:r>
        <w:rPr>
          <w:rFonts w:cs="Arial"/>
          <w:b w:val="false"/>
          <w:bCs w:val="false"/>
          <w:color w:val="000000"/>
          <w:sz w:val="22"/>
          <w:szCs w:val="22"/>
          <w:lang w:val="sr-RS"/>
        </w:rPr>
        <w:t xml:space="preserve"> набавка и  </w:t>
      </w:r>
      <w:r>
        <w:rPr>
          <w:rFonts w:cs="Arial"/>
          <w:b w:val="false"/>
          <w:bCs w:val="false"/>
          <w:sz w:val="22"/>
          <w:szCs w:val="22"/>
        </w:rPr>
        <w:t xml:space="preserve">испорука 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en-US" w:eastAsia="ar-SA"/>
        </w:rPr>
        <w:t>o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прем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en-US" w:eastAsia="ar-SA"/>
        </w:rPr>
        <w:t>e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за спорт и образовање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за опремање Омладинског центра у Зајечару</w:t>
      </w:r>
      <w:r>
        <w:rPr>
          <w:rFonts w:cs="Arial"/>
          <w:b w:val="false"/>
          <w:bCs w:val="false"/>
          <w:sz w:val="22"/>
          <w:szCs w:val="22"/>
        </w:rPr>
        <w:t xml:space="preserve"> </w:t>
      </w:r>
      <w:r>
        <w:rPr>
          <w:rFonts w:cs="Arial"/>
          <w:b w:val="false"/>
          <w:bCs w:val="false"/>
          <w:color w:val="000000"/>
          <w:sz w:val="22"/>
          <w:szCs w:val="22"/>
        </w:rPr>
        <w:t>у складу са конкурсном документацијом и усвојеном понудом понуђача бр.________ од ______________ године која је саставни део уговора.</w:t>
      </w:r>
    </w:p>
    <w:p>
      <w:pPr>
        <w:pStyle w:val="Normal"/>
        <w:widowControl w:val="false"/>
        <w:jc w:val="both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ВРЕДНОСТ УГОВОРА 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2.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>Уговорне стране утврђују да укупна вредност за предмет уговора из члана 1. износи укупно ____________ динара без ПДВ-а, односно ____________ динара са ПДВ-ом.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>Уговорена цена је фиксна, и не може се мењати за све време важења уговора.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 xml:space="preserve">Набавка се финансира средствима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Министарства за туризам и омладину по основу  Уговора о реализацији пројекта „Опремање Омладинског центра“ број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/>
        </w:rPr>
        <w:t xml:space="preserve">II 401-215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од 13.10.2025. године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3.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у року од 45 дана од дана испоруке добара и испоставе </w:t>
      </w:r>
      <w:r>
        <w:rPr>
          <w:rFonts w:cs="Arial"/>
          <w:color w:val="000000"/>
          <w:sz w:val="22"/>
          <w:szCs w:val="22"/>
          <w:lang w:val="sr-RS"/>
        </w:rPr>
        <w:t xml:space="preserve">справне </w:t>
      </w:r>
      <w:r>
        <w:rPr>
          <w:rFonts w:cs="Arial"/>
          <w:color w:val="000000"/>
          <w:sz w:val="22"/>
          <w:szCs w:val="22"/>
        </w:rPr>
        <w:t>фактуре</w:t>
      </w:r>
      <w:r>
        <w:rPr>
          <w:rFonts w:cs="Arial"/>
          <w:color w:val="000000"/>
          <w:sz w:val="22"/>
          <w:szCs w:val="22"/>
          <w:lang w:val="sr-RS"/>
        </w:rPr>
        <w:t xml:space="preserve"> регистроване у ЦРФ-у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4.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Рок испоруке</w:t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Рок испоруке је </w:t>
      </w:r>
      <w:r>
        <w:rPr>
          <w:rFonts w:cs="Arial"/>
          <w:color w:val="000000"/>
          <w:sz w:val="22"/>
          <w:szCs w:val="22"/>
          <w:lang w:val="en-US"/>
        </w:rPr>
        <w:t xml:space="preserve">45 </w:t>
      </w:r>
      <w:r>
        <w:rPr>
          <w:rFonts w:cs="Arial"/>
          <w:color w:val="000000"/>
          <w:sz w:val="22"/>
          <w:szCs w:val="22"/>
        </w:rPr>
        <w:t>календарских дана од дана потписивања Уговора.</w:t>
      </w:r>
    </w:p>
    <w:p>
      <w:pPr>
        <w:pStyle w:val="Normal"/>
        <w:widowControl w:val="false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Добрa којa</w:t>
      </w:r>
      <w:r>
        <w:rPr>
          <w:rFonts w:cs="Arial"/>
          <w:color w:val="000000"/>
          <w:sz w:val="22"/>
          <w:szCs w:val="22"/>
          <w:lang w:val="sr-RS"/>
        </w:rPr>
        <w:t xml:space="preserve"> </w:t>
      </w:r>
      <w:r>
        <w:rPr>
          <w:rFonts w:cs="Arial"/>
          <w:color w:val="000000"/>
          <w:sz w:val="22"/>
          <w:szCs w:val="22"/>
          <w:lang w:val="sr-Latn-RS"/>
        </w:rPr>
        <w:t>с</w:t>
      </w:r>
      <w:r>
        <w:rPr>
          <w:rFonts w:cs="Arial"/>
          <w:color w:val="000000"/>
          <w:sz w:val="22"/>
          <w:szCs w:val="22"/>
          <w:lang w:val="sr-RS"/>
        </w:rPr>
        <w:t>у</w:t>
      </w:r>
      <w:r>
        <w:rPr>
          <w:rFonts w:cs="Arial"/>
          <w:color w:val="000000"/>
          <w:sz w:val="22"/>
          <w:szCs w:val="22"/>
          <w:lang w:val="sr-Latn-RS"/>
        </w:rPr>
        <w:t xml:space="preserve"> </w:t>
      </w:r>
      <w:r>
        <w:rPr>
          <w:rFonts w:cs="Arial"/>
          <w:color w:val="000000"/>
          <w:sz w:val="22"/>
          <w:szCs w:val="22"/>
        </w:rPr>
        <w:t>предмет набавке испоручује се на адрес</w:t>
      </w:r>
      <w:r>
        <w:rPr>
          <w:rFonts w:cs="Arial"/>
          <w:color w:val="000000"/>
          <w:sz w:val="22"/>
          <w:szCs w:val="22"/>
          <w:lang w:val="sr-RS"/>
        </w:rPr>
        <w:t>и уЗајечару према налогу наручиоца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/>
          <w:sz w:val="22"/>
          <w:szCs w:val="22"/>
        </w:rPr>
      </w:pPr>
      <w:r>
        <w:rPr>
          <w:rFonts w:eastAsia="Calibri" w:cs="Arial"/>
          <w:color w:val="000000"/>
          <w:sz w:val="22"/>
          <w:szCs w:val="22"/>
          <w:shd w:fill="FFFFFF" w:val="clear"/>
          <w:lang w:val="sr-RS"/>
        </w:rPr>
        <w:tab/>
        <w:tab/>
        <w:tab/>
        <w:tab/>
      </w:r>
      <w:r>
        <w:rPr>
          <w:rFonts w:eastAsia="Calibri" w:cs="Arial"/>
          <w:b/>
          <w:bCs/>
          <w:color w:val="000000"/>
          <w:sz w:val="22"/>
          <w:szCs w:val="22"/>
          <w:shd w:fill="FFFFFF" w:val="clear"/>
          <w:lang w:val="en-US"/>
        </w:rPr>
        <w:t>С</w:t>
      </w:r>
      <w:r>
        <w:rPr>
          <w:rFonts w:eastAsia="Calibri" w:cs="Arial"/>
          <w:b/>
          <w:bCs/>
          <w:color w:val="000000"/>
          <w:sz w:val="22"/>
          <w:szCs w:val="22"/>
          <w:shd w:fill="FFFFFF" w:val="clear"/>
          <w:lang w:val="sr-RS"/>
        </w:rPr>
        <w:t>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sz w:val="22"/>
          <w:szCs w:val="22"/>
          <w:lang w:val="sr-RS"/>
        </w:rPr>
        <w:t>Члан 5.</w:t>
      </w:r>
    </w:p>
    <w:p>
      <w:pPr>
        <w:pStyle w:val="NoSpacing"/>
        <w:widowControl w:val="false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Уговорна казна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6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Уколико Понуђач не испоручи добра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уговорних услуга.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Раскид Уговора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7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Наручилац задржава право да једнострано раскине овај Уговор уколико Понуђач касни са испоруком добара дуже од 3 дана.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Остале одредбе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8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9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Прилози и саставни делови овог Уговора су: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понуда Понуђача бр. ______________ од ____________________ године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- </w:t>
      </w:r>
      <w:r>
        <w:rPr>
          <w:rFonts w:cs="Arial"/>
          <w:color w:val="000000"/>
          <w:sz w:val="22"/>
          <w:szCs w:val="22"/>
          <w:lang w:val="sr-RS"/>
        </w:rPr>
        <w:t xml:space="preserve">банкарска меница </w:t>
      </w:r>
      <w:r>
        <w:rPr>
          <w:rFonts w:cs="Arial"/>
          <w:color w:val="000000"/>
          <w:sz w:val="22"/>
          <w:szCs w:val="22"/>
        </w:rPr>
        <w:t>за добро извршење посла.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10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widowControl w:val="false"/>
        <w:spacing w:lineRule="auto" w:line="276"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</w:t>
      </w:r>
      <w:r>
        <w:rPr>
          <w:rFonts w:cs="Arial"/>
          <w:color w:val="000000"/>
          <w:sz w:val="22"/>
          <w:szCs w:val="22"/>
          <w:lang w:val="sr-RS"/>
        </w:rPr>
        <w:t>1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Овај Уговор ступа на снагу даном потписа свих уговорних страна.</w:t>
      </w:r>
    </w:p>
    <w:p>
      <w:pPr>
        <w:pStyle w:val="Normal"/>
        <w:widowControl w:val="false"/>
        <w:spacing w:lineRule="auto" w:line="276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</w:t>
      </w:r>
      <w:r>
        <w:rPr>
          <w:rFonts w:cs="Arial"/>
          <w:color w:val="000000"/>
          <w:sz w:val="22"/>
          <w:szCs w:val="22"/>
          <w:lang w:val="sr-RS"/>
        </w:rPr>
        <w:t>2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tbl>
      <w:tblPr>
        <w:tblW w:w="9134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67"/>
        <w:gridCol w:w="4566"/>
      </w:tblGrid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НАРУЧИЛАЦ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ПОНУЂАЧ</w:t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НАЧЕЛНИК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left="-90"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(потпис и печат)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(потпис)</w:t>
            </w:r>
          </w:p>
        </w:tc>
      </w:tr>
    </w:tbl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/>
      </w:r>
      <w:bookmarkStart w:id="1" w:name="_GoBack"/>
      <w:bookmarkStart w:id="2" w:name="_GoBack"/>
      <w:bookmarkEnd w:id="2"/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414fdf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, 宋体" w:cs="Mangal, 'Liberation Mono'"/>
      <w:color w:val="auto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414fdf"/>
    <w:pPr>
      <w:spacing w:before="0" w:after="0"/>
      <w:ind w:left="720" w:hanging="0"/>
      <w:contextualSpacing/>
    </w:pPr>
    <w:rPr>
      <w:szCs w:val="21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LibreOffice/7.3.2.2$Windows_X86_64 LibreOffice_project/49f2b1bff42cfccbd8f788c8dc32c1c309559be0</Application>
  <AppVersion>15.0000</AppVersion>
  <Pages>3</Pages>
  <Words>545</Words>
  <Characters>2990</Characters>
  <CharactersWithSpaces>3559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2024-11-25T20:31:00Z</dcterms:created>
  <dc:creator>Ivan Živković</dc:creator>
  <dc:description/>
  <dc:language>en-US</dc:language>
  <cp:lastModifiedBy/>
  <cp:lastPrinted>2020-06-10T14:19:00Z</cp:lastPrinted>
  <dcterms:modified xsi:type="dcterms:W3CDTF">2026-04-01T09:32:40Z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